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FC9BB" w14:textId="77777777" w:rsidR="0029516A" w:rsidRPr="0029516A" w:rsidRDefault="0029516A" w:rsidP="0029516A">
      <w:pPr>
        <w:rPr>
          <w:rStyle w:val="Hyperlink"/>
        </w:rPr>
      </w:pPr>
      <w:r w:rsidRPr="0029516A">
        <w:fldChar w:fldCharType="begin"/>
      </w:r>
      <w:r w:rsidRPr="0029516A">
        <w:instrText>HYPERLINK "https://www.pnet.co.za/cmp/en/South-African-Heritage-Resources-Agency-18837/work.html" \t "_blank"</w:instrText>
      </w:r>
      <w:r w:rsidRPr="0029516A">
        <w:fldChar w:fldCharType="separate"/>
      </w:r>
    </w:p>
    <w:p w14:paraId="4D4ACE85" w14:textId="18559E17" w:rsidR="0029516A" w:rsidRPr="0029516A" w:rsidRDefault="0029516A" w:rsidP="0029516A">
      <w:pPr>
        <w:rPr>
          <w:rStyle w:val="Hyperlink"/>
        </w:rPr>
      </w:pPr>
      <w:r w:rsidRPr="0029516A">
        <w:rPr>
          <w:rStyle w:val="Hyperlink"/>
          <w:noProof/>
        </w:rPr>
        <w:drawing>
          <wp:inline distT="0" distB="0" distL="0" distR="0" wp14:anchorId="04A86034" wp14:editId="66FF913C">
            <wp:extent cx="1495425" cy="1438275"/>
            <wp:effectExtent l="0" t="0" r="9525" b="9525"/>
            <wp:docPr id="866209398" name="Picture 3" descr="South African Heritage Resources Agency logo">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js-image-:r0:" descr="South African Heritage Resources Agency logo">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1438275"/>
                    </a:xfrm>
                    <a:prstGeom prst="rect">
                      <a:avLst/>
                    </a:prstGeom>
                    <a:noFill/>
                    <a:ln>
                      <a:noFill/>
                    </a:ln>
                  </pic:spPr>
                </pic:pic>
              </a:graphicData>
            </a:graphic>
          </wp:inline>
        </w:drawing>
      </w:r>
    </w:p>
    <w:p w14:paraId="49E19803" w14:textId="77777777" w:rsidR="0029516A" w:rsidRPr="0029516A" w:rsidRDefault="0029516A" w:rsidP="0029516A">
      <w:r w:rsidRPr="0029516A">
        <w:fldChar w:fldCharType="end"/>
      </w:r>
    </w:p>
    <w:p w14:paraId="6E9180CE" w14:textId="743B7CE4" w:rsidR="0029516A" w:rsidRPr="0029516A" w:rsidRDefault="00445050" w:rsidP="0029516A">
      <w:pPr>
        <w:rPr>
          <w:b/>
          <w:bCs/>
        </w:rPr>
      </w:pPr>
      <w:r>
        <w:rPr>
          <w:b/>
          <w:bCs/>
        </w:rPr>
        <w:t>Finance Administrator/ Personal Assistant to CFO</w:t>
      </w:r>
      <w:r w:rsidR="0029516A" w:rsidRPr="0029516A">
        <w:rPr>
          <w:b/>
          <w:bCs/>
        </w:rPr>
        <w:t xml:space="preserve"> </w:t>
      </w:r>
    </w:p>
    <w:p w14:paraId="5F07573E" w14:textId="77777777" w:rsidR="0029516A" w:rsidRPr="0029516A" w:rsidRDefault="0029516A" w:rsidP="0029516A">
      <w:pPr>
        <w:numPr>
          <w:ilvl w:val="0"/>
          <w:numId w:val="1"/>
        </w:numPr>
      </w:pPr>
      <w:r w:rsidRPr="0029516A">
        <w:t>South African Heritage Resources Agency</w:t>
      </w:r>
    </w:p>
    <w:p w14:paraId="37AAE1D5" w14:textId="77777777" w:rsidR="0029516A" w:rsidRPr="0029516A" w:rsidRDefault="0029516A" w:rsidP="0029516A">
      <w:pPr>
        <w:numPr>
          <w:ilvl w:val="0"/>
          <w:numId w:val="1"/>
        </w:numPr>
      </w:pPr>
      <w:proofErr w:type="spellStart"/>
      <w:r w:rsidRPr="0029516A">
        <w:t>Zonnebloem</w:t>
      </w:r>
      <w:proofErr w:type="spellEnd"/>
    </w:p>
    <w:p w14:paraId="31A668F8" w14:textId="77777777" w:rsidR="0029516A" w:rsidRPr="0029516A" w:rsidRDefault="0029516A" w:rsidP="0029516A">
      <w:pPr>
        <w:numPr>
          <w:ilvl w:val="0"/>
          <w:numId w:val="1"/>
        </w:numPr>
      </w:pPr>
      <w:r w:rsidRPr="0029516A">
        <w:t>Permanent</w:t>
      </w:r>
    </w:p>
    <w:p w14:paraId="5815BB99" w14:textId="77777777" w:rsidR="0029516A" w:rsidRPr="0029516A" w:rsidRDefault="0029516A" w:rsidP="0029516A">
      <w:pPr>
        <w:numPr>
          <w:ilvl w:val="0"/>
          <w:numId w:val="1"/>
        </w:numPr>
      </w:pPr>
      <w:r w:rsidRPr="0029516A">
        <w:t>Full Time</w:t>
      </w:r>
    </w:p>
    <w:p w14:paraId="54CABDB0" w14:textId="748B9F9F" w:rsidR="0029516A" w:rsidRPr="0029516A" w:rsidRDefault="0029516A" w:rsidP="0029516A">
      <w:pPr>
        <w:numPr>
          <w:ilvl w:val="0"/>
          <w:numId w:val="1"/>
        </w:numPr>
      </w:pPr>
      <w:r w:rsidRPr="0029516A">
        <w:t xml:space="preserve">Published: </w:t>
      </w:r>
    </w:p>
    <w:p w14:paraId="14DEBD11" w14:textId="13340260" w:rsidR="0029516A" w:rsidRPr="0029516A" w:rsidRDefault="0029516A" w:rsidP="0029516A">
      <w:r w:rsidRPr="0029516A">
        <w:rPr>
          <w:noProof/>
        </w:rPr>
        <w:drawing>
          <wp:inline distT="0" distB="0" distL="0" distR="0" wp14:anchorId="12CA1408" wp14:editId="5A9921AF">
            <wp:extent cx="5731510" cy="2019300"/>
            <wp:effectExtent l="0" t="0" r="2540" b="0"/>
            <wp:docPr id="268367555" name="Picture 1" descr="slide numb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ide number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019300"/>
                    </a:xfrm>
                    <a:prstGeom prst="rect">
                      <a:avLst/>
                    </a:prstGeom>
                    <a:noFill/>
                    <a:ln>
                      <a:noFill/>
                    </a:ln>
                  </pic:spPr>
                </pic:pic>
              </a:graphicData>
            </a:graphic>
          </wp:inline>
        </w:drawing>
      </w:r>
    </w:p>
    <w:p w14:paraId="4007E5FE" w14:textId="77777777" w:rsidR="0029516A" w:rsidRPr="0029516A" w:rsidRDefault="0029516A" w:rsidP="0029516A">
      <w:pPr>
        <w:rPr>
          <w:b/>
          <w:bCs/>
        </w:rPr>
      </w:pPr>
      <w:r w:rsidRPr="0029516A">
        <w:rPr>
          <w:b/>
          <w:bCs/>
        </w:rPr>
        <w:t>Introduction</w:t>
      </w:r>
    </w:p>
    <w:p w14:paraId="7DC0E71C" w14:textId="77777777" w:rsidR="00445050" w:rsidRDefault="0029516A" w:rsidP="0029516A">
      <w:pPr>
        <w:rPr>
          <w:b/>
          <w:bCs/>
        </w:rPr>
      </w:pPr>
      <w:r w:rsidRPr="0029516A">
        <w:rPr>
          <w:b/>
          <w:bCs/>
        </w:rPr>
        <w:t>JOB TITLE:</w:t>
      </w:r>
      <w:r w:rsidRPr="0029516A">
        <w:t>                    </w:t>
      </w:r>
      <w:r w:rsidR="00445050" w:rsidRPr="00445050">
        <w:t>F</w:t>
      </w:r>
      <w:r w:rsidR="00445050" w:rsidRPr="00445050">
        <w:t>inance Administrator/ Personal Assistant to C</w:t>
      </w:r>
      <w:r w:rsidR="00445050">
        <w:t xml:space="preserve">hief </w:t>
      </w:r>
      <w:r w:rsidR="00445050" w:rsidRPr="00445050">
        <w:t>F</w:t>
      </w:r>
      <w:r w:rsidR="00445050">
        <w:t xml:space="preserve">inancial </w:t>
      </w:r>
      <w:r w:rsidR="00445050" w:rsidRPr="00445050">
        <w:t>O</w:t>
      </w:r>
      <w:r w:rsidR="00445050">
        <w:t>fficer (CFO)</w:t>
      </w:r>
      <w:r w:rsidR="00445050" w:rsidRPr="0029516A">
        <w:rPr>
          <w:b/>
          <w:bCs/>
        </w:rPr>
        <w:t xml:space="preserve"> </w:t>
      </w:r>
    </w:p>
    <w:p w14:paraId="7FA2D3E9" w14:textId="00209A02" w:rsidR="0029516A" w:rsidRPr="0029516A" w:rsidRDefault="0029516A" w:rsidP="0029516A">
      <w:r w:rsidRPr="0029516A">
        <w:rPr>
          <w:b/>
          <w:bCs/>
        </w:rPr>
        <w:t>DEPARTMENT:</w:t>
      </w:r>
      <w:r w:rsidRPr="0029516A">
        <w:t>           </w:t>
      </w:r>
      <w:r w:rsidR="00445050">
        <w:t xml:space="preserve">Finance Management </w:t>
      </w:r>
    </w:p>
    <w:p w14:paraId="24A88F9A" w14:textId="708B4769" w:rsidR="0029516A" w:rsidRPr="0029516A" w:rsidRDefault="0029516A" w:rsidP="0029516A">
      <w:r w:rsidRPr="0029516A">
        <w:rPr>
          <w:b/>
          <w:bCs/>
        </w:rPr>
        <w:t>LOCATION:                     </w:t>
      </w:r>
      <w:r w:rsidRPr="0029516A">
        <w:t>Head Office</w:t>
      </w:r>
      <w:r w:rsidR="00445050">
        <w:t xml:space="preserve"> CT</w:t>
      </w:r>
    </w:p>
    <w:p w14:paraId="7199C775" w14:textId="5E8D7AD6" w:rsidR="0029516A" w:rsidRPr="0029516A" w:rsidRDefault="0029516A" w:rsidP="0029516A">
      <w:r w:rsidRPr="0029516A">
        <w:rPr>
          <w:b/>
          <w:bCs/>
        </w:rPr>
        <w:t>APPROVED GRADE:</w:t>
      </w:r>
      <w:r w:rsidRPr="0029516A">
        <w:t>     </w:t>
      </w:r>
      <w:r w:rsidR="00445050">
        <w:t>C1</w:t>
      </w:r>
    </w:p>
    <w:p w14:paraId="3385BC68" w14:textId="2AB8B30B" w:rsidR="0029516A" w:rsidRPr="0029516A" w:rsidRDefault="0029516A" w:rsidP="0029516A">
      <w:r w:rsidRPr="0029516A">
        <w:rPr>
          <w:b/>
          <w:bCs/>
        </w:rPr>
        <w:t>Basic salary</w:t>
      </w:r>
      <w:r w:rsidRPr="0029516A">
        <w:t>:                   </w:t>
      </w:r>
      <w:r w:rsidR="00445050">
        <w:t>R200 634</w:t>
      </w:r>
      <w:r w:rsidRPr="0029516A">
        <w:t>.00 per annum</w:t>
      </w:r>
    </w:p>
    <w:p w14:paraId="2C99A0A6" w14:textId="6101C10B" w:rsidR="0029516A" w:rsidRPr="0029516A" w:rsidRDefault="0029516A" w:rsidP="0029516A">
      <w:r w:rsidRPr="0029516A">
        <w:rPr>
          <w:b/>
          <w:bCs/>
        </w:rPr>
        <w:t>Closing date:</w:t>
      </w:r>
      <w:r w:rsidRPr="0029516A">
        <w:t xml:space="preserve">                  </w:t>
      </w:r>
      <w:r w:rsidR="00445050">
        <w:t>Tues</w:t>
      </w:r>
      <w:r w:rsidRPr="0029516A">
        <w:t>day, 1</w:t>
      </w:r>
      <w:r w:rsidR="00445050">
        <w:t>7</w:t>
      </w:r>
      <w:r w:rsidRPr="0029516A">
        <w:t xml:space="preserve"> </w:t>
      </w:r>
      <w:r w:rsidR="00445050">
        <w:t>March</w:t>
      </w:r>
      <w:r w:rsidRPr="0029516A">
        <w:t> 202</w:t>
      </w:r>
      <w:r w:rsidR="00445050">
        <w:t>6</w:t>
      </w:r>
    </w:p>
    <w:p w14:paraId="0F97FC55" w14:textId="77777777" w:rsidR="00445050" w:rsidRDefault="00445050" w:rsidP="0029516A">
      <w:pPr>
        <w:rPr>
          <w:b/>
          <w:bCs/>
        </w:rPr>
      </w:pPr>
    </w:p>
    <w:p w14:paraId="7D39F244" w14:textId="77777777" w:rsidR="00445050" w:rsidRDefault="00445050" w:rsidP="0029516A">
      <w:pPr>
        <w:rPr>
          <w:b/>
          <w:bCs/>
        </w:rPr>
      </w:pPr>
    </w:p>
    <w:p w14:paraId="0CA2BF7F" w14:textId="77777777" w:rsidR="00445050" w:rsidRDefault="00445050" w:rsidP="0029516A">
      <w:pPr>
        <w:rPr>
          <w:b/>
          <w:bCs/>
        </w:rPr>
      </w:pPr>
    </w:p>
    <w:p w14:paraId="1CB4C2FE" w14:textId="33101FDA" w:rsidR="0029516A" w:rsidRPr="0029516A" w:rsidRDefault="0029516A" w:rsidP="0029516A">
      <w:r w:rsidRPr="0029516A">
        <w:rPr>
          <w:b/>
          <w:bCs/>
        </w:rPr>
        <w:lastRenderedPageBreak/>
        <w:t>Primary Purpose of the Job:</w:t>
      </w:r>
    </w:p>
    <w:p w14:paraId="5DA95713" w14:textId="0A349721" w:rsidR="0029516A" w:rsidRPr="0029516A" w:rsidRDefault="00445050" w:rsidP="0029516A">
      <w:r w:rsidRPr="00445050">
        <w:rPr>
          <w:lang w:val="en-US"/>
        </w:rPr>
        <w:t>To provide personal assistance and administrative services to the incumbent of the Executive Officer- Finance position and office</w:t>
      </w:r>
      <w:r w:rsidR="0029516A" w:rsidRPr="0029516A">
        <w:t>.</w:t>
      </w:r>
    </w:p>
    <w:p w14:paraId="447E54B6" w14:textId="5D8235F9" w:rsidR="0029516A" w:rsidRPr="0029516A" w:rsidRDefault="0029516A" w:rsidP="0029516A"/>
    <w:p w14:paraId="3D8497AB" w14:textId="77777777" w:rsidR="0029516A" w:rsidRPr="0029516A" w:rsidRDefault="0029516A" w:rsidP="0029516A">
      <w:pPr>
        <w:rPr>
          <w:b/>
          <w:bCs/>
        </w:rPr>
      </w:pPr>
      <w:r w:rsidRPr="0029516A">
        <w:rPr>
          <w:b/>
          <w:bCs/>
        </w:rPr>
        <w:t>Duties &amp; Responsibilities</w:t>
      </w:r>
    </w:p>
    <w:p w14:paraId="22BB54E3" w14:textId="38B9314D" w:rsidR="0029516A" w:rsidRPr="0029516A" w:rsidRDefault="00445050" w:rsidP="0029516A">
      <w:r w:rsidRPr="00445050">
        <w:rPr>
          <w:b/>
          <w:bCs/>
          <w:lang w:val="en-US"/>
        </w:rPr>
        <w:t>Administrative Support</w:t>
      </w:r>
      <w:r w:rsidR="0029516A" w:rsidRPr="0029516A">
        <w:rPr>
          <w:b/>
          <w:bCs/>
        </w:rPr>
        <w:t>:</w:t>
      </w:r>
    </w:p>
    <w:p w14:paraId="5A7A32BA" w14:textId="77777777" w:rsidR="00445050" w:rsidRPr="00445050" w:rsidRDefault="00445050" w:rsidP="00445050">
      <w:pPr>
        <w:numPr>
          <w:ilvl w:val="0"/>
          <w:numId w:val="2"/>
        </w:numPr>
        <w:spacing w:after="0" w:line="240" w:lineRule="auto"/>
        <w:rPr>
          <w:rFonts w:eastAsia="Times New Roman" w:cs="Aptos"/>
          <w:kern w:val="0"/>
          <w:lang w:val="en-US"/>
          <w14:ligatures w14:val="none"/>
        </w:rPr>
      </w:pPr>
      <w:r w:rsidRPr="00445050">
        <w:rPr>
          <w:rFonts w:eastAsia="Times New Roman" w:cs="Aptos"/>
          <w:kern w:val="0"/>
          <w:lang w:val="en-US"/>
          <w14:ligatures w14:val="none"/>
        </w:rPr>
        <w:t>Efficient arrangements of meetings/functions [internal and external]</w:t>
      </w:r>
    </w:p>
    <w:p w14:paraId="1CF8F8D7" w14:textId="77777777" w:rsidR="00445050" w:rsidRPr="00445050" w:rsidRDefault="00445050" w:rsidP="00445050">
      <w:pPr>
        <w:numPr>
          <w:ilvl w:val="0"/>
          <w:numId w:val="2"/>
        </w:numPr>
        <w:spacing w:after="0" w:line="240" w:lineRule="auto"/>
        <w:rPr>
          <w:rFonts w:eastAsia="Times New Roman" w:cs="Aptos"/>
          <w:kern w:val="0"/>
          <w:lang w:val="en-US"/>
          <w14:ligatures w14:val="none"/>
        </w:rPr>
      </w:pPr>
      <w:r w:rsidRPr="00445050">
        <w:rPr>
          <w:rFonts w:eastAsia="Times New Roman" w:cs="Aptos"/>
          <w:kern w:val="0"/>
          <w:lang w:val="en-US"/>
          <w14:ligatures w14:val="none"/>
        </w:rPr>
        <w:t>Ensure appointments are scheduled timeously with relevant information.</w:t>
      </w:r>
    </w:p>
    <w:p w14:paraId="166F1FD5" w14:textId="77777777" w:rsidR="00445050" w:rsidRPr="00445050" w:rsidRDefault="00445050" w:rsidP="00445050">
      <w:pPr>
        <w:numPr>
          <w:ilvl w:val="0"/>
          <w:numId w:val="2"/>
        </w:numPr>
        <w:spacing w:after="0" w:line="240" w:lineRule="auto"/>
        <w:rPr>
          <w:rFonts w:eastAsia="Times New Roman" w:cs="Aptos"/>
          <w:kern w:val="0"/>
          <w:lang w:val="en-US"/>
          <w14:ligatures w14:val="none"/>
        </w:rPr>
      </w:pPr>
      <w:r w:rsidRPr="00445050">
        <w:rPr>
          <w:rFonts w:eastAsia="Times New Roman" w:cs="Aptos"/>
          <w:kern w:val="0"/>
          <w:lang w:val="en-US"/>
          <w14:ligatures w14:val="none"/>
        </w:rPr>
        <w:t>Provide personal assistant services support to the Chief Executive Officer.</w:t>
      </w:r>
    </w:p>
    <w:p w14:paraId="4024EC0C" w14:textId="77777777" w:rsidR="00445050" w:rsidRPr="00445050" w:rsidRDefault="00445050" w:rsidP="00445050">
      <w:pPr>
        <w:numPr>
          <w:ilvl w:val="0"/>
          <w:numId w:val="2"/>
        </w:numPr>
        <w:spacing w:after="0" w:line="240" w:lineRule="auto"/>
        <w:rPr>
          <w:rFonts w:eastAsia="Times New Roman" w:cs="Aptos"/>
          <w:kern w:val="0"/>
          <w:lang w:val="en-US"/>
          <w14:ligatures w14:val="none"/>
        </w:rPr>
      </w:pPr>
      <w:r w:rsidRPr="00445050">
        <w:rPr>
          <w:rFonts w:eastAsia="Times New Roman" w:cs="Aptos"/>
          <w:kern w:val="0"/>
          <w:lang w:val="en-US"/>
          <w14:ligatures w14:val="none"/>
        </w:rPr>
        <w:t>Acknowledge in writing receipt of letters or documents.</w:t>
      </w:r>
    </w:p>
    <w:p w14:paraId="63804EA4" w14:textId="77777777" w:rsidR="00445050" w:rsidRPr="00445050" w:rsidRDefault="00445050" w:rsidP="00445050">
      <w:pPr>
        <w:numPr>
          <w:ilvl w:val="0"/>
          <w:numId w:val="2"/>
        </w:numPr>
        <w:spacing w:after="0" w:line="240" w:lineRule="auto"/>
        <w:rPr>
          <w:rFonts w:eastAsia="Times New Roman" w:cs="Aptos"/>
          <w:kern w:val="0"/>
          <w:lang w:val="en-US"/>
          <w14:ligatures w14:val="none"/>
        </w:rPr>
      </w:pPr>
      <w:r w:rsidRPr="00445050">
        <w:rPr>
          <w:rFonts w:eastAsia="Times New Roman" w:cs="Aptos"/>
          <w:kern w:val="0"/>
          <w14:ligatures w14:val="none"/>
        </w:rPr>
        <w:t xml:space="preserve">Proactively plan and managing CFO's office and arrangements for the Financial Management Unit </w:t>
      </w:r>
    </w:p>
    <w:p w14:paraId="4C55D1F4" w14:textId="77777777" w:rsidR="00445050" w:rsidRPr="00445050" w:rsidRDefault="00445050" w:rsidP="00445050">
      <w:pPr>
        <w:numPr>
          <w:ilvl w:val="0"/>
          <w:numId w:val="2"/>
        </w:numPr>
        <w:spacing w:after="0" w:line="240" w:lineRule="auto"/>
        <w:rPr>
          <w:rFonts w:eastAsia="Times New Roman" w:cs="Aptos"/>
          <w:kern w:val="0"/>
          <w14:ligatures w14:val="none"/>
        </w:rPr>
      </w:pPr>
      <w:r w:rsidRPr="00445050">
        <w:rPr>
          <w:rFonts w:eastAsia="Times New Roman" w:cs="Aptos"/>
          <w:kern w:val="0"/>
          <w14:ligatures w14:val="none"/>
        </w:rPr>
        <w:t>Maintain an up-to-date register of all deadlines for all tasks and meeting resolutions required from the units</w:t>
      </w:r>
    </w:p>
    <w:p w14:paraId="7D92CE29" w14:textId="24BEECC3" w:rsidR="0029516A" w:rsidRPr="0029516A" w:rsidRDefault="0029516A" w:rsidP="00445050">
      <w:pPr>
        <w:ind w:left="720"/>
      </w:pPr>
    </w:p>
    <w:p w14:paraId="75DF7430" w14:textId="7573927F" w:rsidR="0029516A" w:rsidRPr="0029516A" w:rsidRDefault="0029516A" w:rsidP="0029516A">
      <w:r w:rsidRPr="0029516A">
        <w:t> </w:t>
      </w:r>
      <w:r w:rsidR="00445050" w:rsidRPr="00445050">
        <w:rPr>
          <w:b/>
          <w:bCs/>
          <w:lang w:val="en-US"/>
        </w:rPr>
        <w:t>Internal and External Communication</w:t>
      </w:r>
      <w:r w:rsidRPr="0029516A">
        <w:rPr>
          <w:b/>
          <w:bCs/>
        </w:rPr>
        <w:t>:</w:t>
      </w:r>
    </w:p>
    <w:p w14:paraId="58057476" w14:textId="77777777" w:rsidR="00445050" w:rsidRPr="00445050" w:rsidRDefault="00445050" w:rsidP="00445050">
      <w:pPr>
        <w:numPr>
          <w:ilvl w:val="0"/>
          <w:numId w:val="3"/>
        </w:numPr>
        <w:spacing w:after="0" w:line="240" w:lineRule="auto"/>
        <w:rPr>
          <w:rFonts w:eastAsia="Times New Roman" w:cs="Aptos"/>
          <w:kern w:val="0"/>
          <w:lang w:val="en-US"/>
          <w14:ligatures w14:val="none"/>
        </w:rPr>
      </w:pPr>
      <w:r w:rsidRPr="00445050">
        <w:rPr>
          <w:rFonts w:eastAsia="Times New Roman" w:cs="Aptos"/>
          <w:kern w:val="0"/>
          <w:lang w:val="en-US"/>
          <w14:ligatures w14:val="none"/>
        </w:rPr>
        <w:t>Enhance communication and liaison within the unit and with other units as well with external stakeholders.</w:t>
      </w:r>
    </w:p>
    <w:p w14:paraId="6451C189" w14:textId="77777777" w:rsidR="00445050" w:rsidRPr="00445050" w:rsidRDefault="00445050" w:rsidP="00445050">
      <w:pPr>
        <w:numPr>
          <w:ilvl w:val="0"/>
          <w:numId w:val="3"/>
        </w:numPr>
        <w:spacing w:after="0" w:line="240" w:lineRule="auto"/>
        <w:rPr>
          <w:rFonts w:eastAsia="Times New Roman" w:cs="Aptos"/>
          <w:kern w:val="0"/>
          <w:lang w:val="en-US"/>
          <w14:ligatures w14:val="none"/>
        </w:rPr>
      </w:pPr>
      <w:r w:rsidRPr="00445050">
        <w:rPr>
          <w:rFonts w:eastAsia="Times New Roman" w:cs="Aptos"/>
          <w:kern w:val="0"/>
          <w14:ligatures w14:val="none"/>
        </w:rPr>
        <w:t>Attending queries to and from the office of the CFO including some queries related to the units.</w:t>
      </w:r>
    </w:p>
    <w:p w14:paraId="2F7A8979" w14:textId="77777777" w:rsidR="00445050" w:rsidRPr="00445050" w:rsidRDefault="00445050" w:rsidP="00445050">
      <w:pPr>
        <w:numPr>
          <w:ilvl w:val="0"/>
          <w:numId w:val="3"/>
        </w:numPr>
        <w:spacing w:after="0" w:line="240" w:lineRule="auto"/>
        <w:rPr>
          <w:rFonts w:eastAsia="Times New Roman" w:cs="Aptos"/>
          <w:kern w:val="0"/>
          <w:lang w:val="en-US"/>
          <w14:ligatures w14:val="none"/>
        </w:rPr>
      </w:pPr>
      <w:r w:rsidRPr="00445050">
        <w:rPr>
          <w:rFonts w:eastAsia="Times New Roman" w:cs="Aptos"/>
          <w:kern w:val="0"/>
          <w:lang w:val="en-US"/>
          <w14:ligatures w14:val="none"/>
        </w:rPr>
        <w:t>Maintain professional organisational image in respect to dealings with internal and external parties.</w:t>
      </w:r>
    </w:p>
    <w:p w14:paraId="189C2440" w14:textId="0AF8C598" w:rsidR="0029516A" w:rsidRPr="00445050" w:rsidRDefault="00445050" w:rsidP="00445050">
      <w:pPr>
        <w:numPr>
          <w:ilvl w:val="0"/>
          <w:numId w:val="3"/>
        </w:numPr>
        <w:rPr>
          <w:sz w:val="24"/>
          <w:szCs w:val="24"/>
        </w:rPr>
      </w:pPr>
      <w:r w:rsidRPr="00445050">
        <w:rPr>
          <w:rFonts w:eastAsia="Times New Roman" w:cs="Aptos"/>
          <w:kern w:val="0"/>
          <w14:ligatures w14:val="none"/>
        </w:rPr>
        <w:t>Facilitating submission for signing and dissemination</w:t>
      </w:r>
      <w:r w:rsidR="0029516A" w:rsidRPr="00445050">
        <w:rPr>
          <w:sz w:val="24"/>
          <w:szCs w:val="24"/>
        </w:rPr>
        <w:t>.</w:t>
      </w:r>
    </w:p>
    <w:p w14:paraId="39276E3D" w14:textId="77777777" w:rsidR="0029516A" w:rsidRPr="0029516A" w:rsidRDefault="0029516A" w:rsidP="0029516A">
      <w:r w:rsidRPr="0029516A">
        <w:t> </w:t>
      </w:r>
    </w:p>
    <w:p w14:paraId="38BCDC79" w14:textId="3736EC8B" w:rsidR="0029516A" w:rsidRPr="0029516A" w:rsidRDefault="00445050" w:rsidP="0029516A">
      <w:r w:rsidRPr="00445050">
        <w:rPr>
          <w:b/>
          <w:bCs/>
          <w:lang w:val="en-US"/>
        </w:rPr>
        <w:t>Document Management</w:t>
      </w:r>
      <w:r w:rsidR="0029516A" w:rsidRPr="0029516A">
        <w:rPr>
          <w:b/>
          <w:bCs/>
        </w:rPr>
        <w:t>:</w:t>
      </w:r>
    </w:p>
    <w:p w14:paraId="6D73CD48" w14:textId="77777777" w:rsidR="00445050" w:rsidRPr="00445050" w:rsidRDefault="00445050" w:rsidP="00445050">
      <w:pPr>
        <w:numPr>
          <w:ilvl w:val="0"/>
          <w:numId w:val="4"/>
        </w:numPr>
        <w:spacing w:after="0" w:line="240" w:lineRule="auto"/>
        <w:jc w:val="both"/>
        <w:rPr>
          <w:rFonts w:eastAsia="Times New Roman" w:cs="Aptos"/>
          <w:kern w:val="0"/>
          <w:lang w:val="en-US"/>
          <w14:ligatures w14:val="none"/>
        </w:rPr>
      </w:pPr>
      <w:r w:rsidRPr="00445050">
        <w:rPr>
          <w:rFonts w:eastAsia="Times New Roman" w:cs="Aptos"/>
          <w:kern w:val="0"/>
          <w14:ligatures w14:val="none"/>
        </w:rPr>
        <w:t>Implementing and maintaining the record filling in line with the registry file plan and maintaining the unit shared drive folder content.</w:t>
      </w:r>
    </w:p>
    <w:p w14:paraId="0E9745D6" w14:textId="53D93022" w:rsidR="00445050" w:rsidRPr="00445050" w:rsidRDefault="00445050" w:rsidP="00445050">
      <w:pPr>
        <w:numPr>
          <w:ilvl w:val="0"/>
          <w:numId w:val="4"/>
        </w:numPr>
        <w:spacing w:after="0" w:line="240" w:lineRule="auto"/>
        <w:jc w:val="both"/>
        <w:rPr>
          <w:rFonts w:eastAsia="Times New Roman" w:cs="Aptos"/>
          <w:kern w:val="0"/>
          <w:lang w:val="en-US"/>
          <w14:ligatures w14:val="none"/>
        </w:rPr>
      </w:pPr>
      <w:r w:rsidRPr="00445050">
        <w:rPr>
          <w:rFonts w:eastAsia="Times New Roman" w:cs="Aptos"/>
          <w:kern w:val="0"/>
          <w:lang w:val="en-US"/>
          <w14:ligatures w14:val="none"/>
        </w:rPr>
        <w:t xml:space="preserve">Confidential documents </w:t>
      </w:r>
      <w:r w:rsidRPr="00445050">
        <w:rPr>
          <w:rFonts w:eastAsia="Times New Roman" w:cs="Aptos"/>
          <w:kern w:val="0"/>
          <w:lang w:val="en-US"/>
          <w14:ligatures w14:val="none"/>
        </w:rPr>
        <w:t>are properly maintained and</w:t>
      </w:r>
      <w:r w:rsidRPr="00445050">
        <w:rPr>
          <w:rFonts w:eastAsia="Times New Roman" w:cs="Aptos"/>
          <w:kern w:val="0"/>
          <w:lang w:val="en-US"/>
          <w14:ligatures w14:val="none"/>
        </w:rPr>
        <w:t xml:space="preserve"> located with ease.</w:t>
      </w:r>
    </w:p>
    <w:p w14:paraId="5C5ECDD3" w14:textId="77777777" w:rsidR="00445050" w:rsidRPr="00445050" w:rsidRDefault="00445050" w:rsidP="00445050">
      <w:pPr>
        <w:numPr>
          <w:ilvl w:val="0"/>
          <w:numId w:val="4"/>
        </w:numPr>
        <w:spacing w:after="0" w:line="240" w:lineRule="auto"/>
        <w:jc w:val="both"/>
        <w:rPr>
          <w:rFonts w:eastAsia="Times New Roman" w:cs="Aptos"/>
          <w:kern w:val="0"/>
          <w:lang w:val="en-US"/>
          <w14:ligatures w14:val="none"/>
        </w:rPr>
      </w:pPr>
      <w:r w:rsidRPr="00445050">
        <w:rPr>
          <w:rFonts w:eastAsia="Times New Roman" w:cs="Aptos"/>
          <w:kern w:val="0"/>
          <w:lang w:val="en-US"/>
          <w14:ligatures w14:val="none"/>
        </w:rPr>
        <w:t>Effective filing is maintained for easy retrieval of documents.</w:t>
      </w:r>
    </w:p>
    <w:p w14:paraId="29E1D9BB" w14:textId="3C0B0280" w:rsidR="0029516A" w:rsidRPr="0029516A" w:rsidRDefault="00445050" w:rsidP="00445050">
      <w:pPr>
        <w:numPr>
          <w:ilvl w:val="0"/>
          <w:numId w:val="4"/>
        </w:numPr>
      </w:pPr>
      <w:r w:rsidRPr="00445050">
        <w:rPr>
          <w:rFonts w:eastAsia="Times New Roman" w:cs="Aptos"/>
          <w:kern w:val="0"/>
          <w14:ligatures w14:val="none"/>
        </w:rPr>
        <w:t>Producing quality minutes for all meetings within 10 working days after the meeting</w:t>
      </w:r>
      <w:r w:rsidR="0029516A" w:rsidRPr="0029516A">
        <w:t>.</w:t>
      </w:r>
    </w:p>
    <w:p w14:paraId="2F0D8FB9" w14:textId="77777777" w:rsidR="00445050" w:rsidRDefault="00445050" w:rsidP="00445050"/>
    <w:p w14:paraId="0D9DC486" w14:textId="364F86F3" w:rsidR="0029516A" w:rsidRPr="0029516A" w:rsidRDefault="00445050" w:rsidP="0029516A">
      <w:r w:rsidRPr="00445050">
        <w:rPr>
          <w:b/>
          <w:bCs/>
          <w:lang w:val="en-US"/>
        </w:rPr>
        <w:t>Logistical support</w:t>
      </w:r>
      <w:r w:rsidR="0029516A" w:rsidRPr="0029516A">
        <w:rPr>
          <w:b/>
          <w:bCs/>
        </w:rPr>
        <w:t>:</w:t>
      </w:r>
    </w:p>
    <w:p w14:paraId="0A8E8B33" w14:textId="77777777" w:rsidR="00445050" w:rsidRPr="00445050" w:rsidRDefault="00445050" w:rsidP="00445050">
      <w:pPr>
        <w:numPr>
          <w:ilvl w:val="0"/>
          <w:numId w:val="5"/>
        </w:numPr>
        <w:spacing w:after="0" w:line="240" w:lineRule="auto"/>
        <w:rPr>
          <w:rFonts w:eastAsia="Times New Roman" w:cs="Aptos"/>
          <w:kern w:val="0"/>
          <w:lang w:val="en-US"/>
          <w14:ligatures w14:val="none"/>
        </w:rPr>
      </w:pPr>
      <w:r w:rsidRPr="00445050">
        <w:rPr>
          <w:rFonts w:eastAsia="Times New Roman" w:cs="Aptos"/>
          <w:kern w:val="0"/>
          <w14:ligatures w14:val="none"/>
        </w:rPr>
        <w:t>Communicate diary commitments in advance to the CFO.</w:t>
      </w:r>
    </w:p>
    <w:p w14:paraId="197EE16C" w14:textId="7E603E03" w:rsidR="00445050" w:rsidRPr="00445050" w:rsidRDefault="00445050" w:rsidP="00445050">
      <w:pPr>
        <w:numPr>
          <w:ilvl w:val="0"/>
          <w:numId w:val="5"/>
        </w:numPr>
        <w:spacing w:after="0" w:line="240" w:lineRule="auto"/>
        <w:rPr>
          <w:rFonts w:eastAsia="Times New Roman" w:cs="Aptos"/>
          <w:kern w:val="0"/>
          <w:lang w:val="en-US"/>
          <w14:ligatures w14:val="none"/>
        </w:rPr>
      </w:pPr>
      <w:r w:rsidRPr="00445050">
        <w:rPr>
          <w:rFonts w:eastAsia="Times New Roman" w:cs="Aptos"/>
          <w:kern w:val="0"/>
          <w:lang w:val="en-US"/>
          <w14:ligatures w14:val="none"/>
        </w:rPr>
        <w:t xml:space="preserve">Order and </w:t>
      </w:r>
      <w:r w:rsidRPr="00445050">
        <w:rPr>
          <w:rFonts w:eastAsia="Times New Roman" w:cs="Aptos"/>
          <w:kern w:val="0"/>
          <w:lang w:val="en-US"/>
          <w14:ligatures w14:val="none"/>
        </w:rPr>
        <w:t>manage</w:t>
      </w:r>
      <w:r w:rsidRPr="00445050">
        <w:rPr>
          <w:rFonts w:eastAsia="Times New Roman" w:cs="Aptos"/>
          <w:kern w:val="0"/>
          <w:lang w:val="en-US"/>
          <w14:ligatures w14:val="none"/>
        </w:rPr>
        <w:t xml:space="preserve"> the stationery of the organisation.</w:t>
      </w:r>
    </w:p>
    <w:p w14:paraId="339AA10F" w14:textId="77777777" w:rsidR="00445050" w:rsidRPr="00445050" w:rsidRDefault="00445050" w:rsidP="00445050">
      <w:pPr>
        <w:numPr>
          <w:ilvl w:val="0"/>
          <w:numId w:val="5"/>
        </w:numPr>
        <w:spacing w:after="0" w:line="240" w:lineRule="auto"/>
        <w:rPr>
          <w:rFonts w:eastAsia="Times New Roman" w:cs="Aptos"/>
          <w:kern w:val="0"/>
          <w:lang w:val="en-US"/>
          <w14:ligatures w14:val="none"/>
        </w:rPr>
      </w:pPr>
      <w:r w:rsidRPr="00445050">
        <w:rPr>
          <w:rFonts w:eastAsia="Times New Roman" w:cs="Aptos"/>
          <w:kern w:val="0"/>
          <w:lang w:val="en-US"/>
          <w14:ligatures w14:val="none"/>
        </w:rPr>
        <w:t>Manage the movable assets of the CFO’s office.</w:t>
      </w:r>
    </w:p>
    <w:p w14:paraId="40A7B9A9" w14:textId="4E219876" w:rsidR="0029516A" w:rsidRPr="00445050" w:rsidRDefault="00445050" w:rsidP="00445050">
      <w:pPr>
        <w:numPr>
          <w:ilvl w:val="0"/>
          <w:numId w:val="5"/>
        </w:numPr>
        <w:rPr>
          <w:sz w:val="24"/>
          <w:szCs w:val="24"/>
        </w:rPr>
      </w:pPr>
      <w:r w:rsidRPr="00445050">
        <w:rPr>
          <w:rFonts w:eastAsia="Times New Roman" w:cs="Aptos"/>
          <w:kern w:val="0"/>
          <w14:ligatures w14:val="none"/>
        </w:rPr>
        <w:t>Proactively align manual and online calendar meetings with the real time requests to the Office of the CFO</w:t>
      </w:r>
      <w:r w:rsidR="0029516A" w:rsidRPr="00445050">
        <w:rPr>
          <w:sz w:val="24"/>
          <w:szCs w:val="24"/>
        </w:rPr>
        <w:t>.</w:t>
      </w:r>
    </w:p>
    <w:p w14:paraId="02EDE7C2" w14:textId="7995EF09" w:rsidR="00445050" w:rsidRPr="00445050" w:rsidRDefault="00445050" w:rsidP="00445050">
      <w:pPr>
        <w:rPr>
          <w:b/>
          <w:bCs/>
        </w:rPr>
      </w:pPr>
      <w:r w:rsidRPr="00445050">
        <w:rPr>
          <w:b/>
          <w:bCs/>
          <w:lang w:val="en-US"/>
        </w:rPr>
        <w:t>Travel Management</w:t>
      </w:r>
    </w:p>
    <w:p w14:paraId="6A8AB8A8" w14:textId="77777777" w:rsidR="00445050" w:rsidRPr="00445050" w:rsidRDefault="00445050" w:rsidP="00445050">
      <w:pPr>
        <w:numPr>
          <w:ilvl w:val="0"/>
          <w:numId w:val="11"/>
        </w:numPr>
        <w:spacing w:after="0" w:line="240" w:lineRule="auto"/>
        <w:rPr>
          <w:rFonts w:eastAsia="Times New Roman" w:cs="Aptos"/>
          <w:kern w:val="0"/>
          <w:lang w:val="en-US"/>
          <w14:ligatures w14:val="none"/>
        </w:rPr>
      </w:pPr>
      <w:r w:rsidRPr="00445050">
        <w:rPr>
          <w:rFonts w:eastAsia="Times New Roman" w:cs="Aptos"/>
          <w:kern w:val="0"/>
          <w14:ligatures w14:val="none"/>
        </w:rPr>
        <w:t>Communicate effectively with Administrators or Team members.</w:t>
      </w:r>
    </w:p>
    <w:p w14:paraId="66DAEB02" w14:textId="77777777" w:rsidR="00445050" w:rsidRPr="00445050" w:rsidRDefault="00445050" w:rsidP="00445050">
      <w:pPr>
        <w:numPr>
          <w:ilvl w:val="0"/>
          <w:numId w:val="11"/>
        </w:numPr>
        <w:spacing w:after="0" w:line="240" w:lineRule="auto"/>
        <w:rPr>
          <w:rFonts w:eastAsia="Times New Roman" w:cs="Aptos"/>
          <w:kern w:val="0"/>
          <w:lang w:val="en-US"/>
          <w14:ligatures w14:val="none"/>
        </w:rPr>
      </w:pPr>
      <w:r w:rsidRPr="00445050">
        <w:rPr>
          <w:rFonts w:eastAsia="Times New Roman" w:cs="Aptos"/>
          <w:kern w:val="0"/>
          <w14:ligatures w14:val="none"/>
        </w:rPr>
        <w:t xml:space="preserve">Provide travel expertise to all travellers. </w:t>
      </w:r>
    </w:p>
    <w:p w14:paraId="77768DBB" w14:textId="77777777" w:rsidR="00445050" w:rsidRPr="00445050" w:rsidRDefault="00445050" w:rsidP="00445050">
      <w:pPr>
        <w:numPr>
          <w:ilvl w:val="0"/>
          <w:numId w:val="11"/>
        </w:numPr>
        <w:spacing w:after="0" w:line="240" w:lineRule="auto"/>
        <w:rPr>
          <w:rFonts w:eastAsia="Times New Roman" w:cs="Aptos"/>
          <w:kern w:val="0"/>
          <w:lang w:val="en-US"/>
          <w14:ligatures w14:val="none"/>
        </w:rPr>
      </w:pPr>
      <w:r w:rsidRPr="00445050">
        <w:rPr>
          <w:rFonts w:eastAsia="Times New Roman" w:cs="Aptos"/>
          <w:kern w:val="0"/>
          <w14:ligatures w14:val="none"/>
        </w:rPr>
        <w:t>Research and handle travel complaints</w:t>
      </w:r>
      <w:r w:rsidRPr="00445050">
        <w:rPr>
          <w:rFonts w:eastAsia="Times New Roman" w:cs="Aptos"/>
          <w:kern w:val="0"/>
          <w:lang w:val="en-US"/>
          <w14:ligatures w14:val="none"/>
        </w:rPr>
        <w:t xml:space="preserve"> </w:t>
      </w:r>
    </w:p>
    <w:p w14:paraId="1A282F41" w14:textId="77777777" w:rsidR="00445050" w:rsidRPr="00445050" w:rsidRDefault="00445050" w:rsidP="00445050">
      <w:pPr>
        <w:numPr>
          <w:ilvl w:val="0"/>
          <w:numId w:val="11"/>
        </w:numPr>
        <w:spacing w:after="0" w:line="240" w:lineRule="auto"/>
        <w:rPr>
          <w:rFonts w:eastAsia="Times New Roman" w:cs="Aptos"/>
          <w:kern w:val="0"/>
          <w:lang w:val="en-US"/>
          <w14:ligatures w14:val="none"/>
        </w:rPr>
      </w:pPr>
      <w:r w:rsidRPr="00445050">
        <w:rPr>
          <w:rFonts w:eastAsia="Times New Roman" w:cs="Aptos"/>
          <w:kern w:val="0"/>
          <w:lang w:val="en-US"/>
          <w14:ligatures w14:val="none"/>
        </w:rPr>
        <w:lastRenderedPageBreak/>
        <w:t>Administration of Process-maker for bookings</w:t>
      </w:r>
    </w:p>
    <w:p w14:paraId="12A98EE2" w14:textId="77777777" w:rsidR="00445050" w:rsidRPr="00445050" w:rsidRDefault="00445050" w:rsidP="00445050">
      <w:pPr>
        <w:numPr>
          <w:ilvl w:val="0"/>
          <w:numId w:val="11"/>
        </w:numPr>
        <w:spacing w:after="0" w:line="240" w:lineRule="auto"/>
        <w:rPr>
          <w:rFonts w:eastAsia="Times New Roman" w:cs="Aptos"/>
          <w:kern w:val="0"/>
          <w14:ligatures w14:val="none"/>
        </w:rPr>
      </w:pPr>
      <w:r w:rsidRPr="00445050">
        <w:rPr>
          <w:rFonts w:eastAsia="Times New Roman" w:cs="Aptos"/>
          <w:kern w:val="0"/>
          <w14:ligatures w14:val="none"/>
        </w:rPr>
        <w:t>Process travel transaction and Invoices on the ACCPAC Accounting System</w:t>
      </w:r>
    </w:p>
    <w:p w14:paraId="7D8A5AD0" w14:textId="646619CC" w:rsidR="0029516A" w:rsidRPr="00445050" w:rsidRDefault="00445050" w:rsidP="00445050">
      <w:pPr>
        <w:pStyle w:val="ListParagraph"/>
        <w:numPr>
          <w:ilvl w:val="0"/>
          <w:numId w:val="11"/>
        </w:numPr>
        <w:rPr>
          <w:sz w:val="24"/>
          <w:szCs w:val="24"/>
        </w:rPr>
      </w:pPr>
      <w:r w:rsidRPr="00445050">
        <w:rPr>
          <w:rFonts w:eastAsia="Times New Roman" w:cs="Aptos"/>
          <w:kern w:val="0"/>
          <w14:ligatures w14:val="none"/>
        </w:rPr>
        <w:t xml:space="preserve">Ensuring that all travel Purchase Orders are issued for all travel requests in line with travel policy </w:t>
      </w:r>
      <w:r w:rsidRPr="00445050">
        <w:rPr>
          <w:rFonts w:eastAsia="Times New Roman" w:cs="Aptos"/>
          <w:kern w:val="0"/>
          <w14:ligatures w14:val="none"/>
        </w:rPr>
        <w:t>and</w:t>
      </w:r>
      <w:r w:rsidRPr="00445050">
        <w:rPr>
          <w:rFonts w:eastAsia="Times New Roman" w:cs="Aptos"/>
          <w:kern w:val="0"/>
          <w14:ligatures w14:val="none"/>
        </w:rPr>
        <w:t xml:space="preserve"> cost containment</w:t>
      </w:r>
    </w:p>
    <w:p w14:paraId="60B41652" w14:textId="77777777" w:rsidR="00445050" w:rsidRPr="0029516A" w:rsidRDefault="00445050" w:rsidP="00445050">
      <w:pPr>
        <w:pStyle w:val="ListParagraph"/>
      </w:pPr>
    </w:p>
    <w:p w14:paraId="2BF38DB4" w14:textId="77777777" w:rsidR="00445050" w:rsidRDefault="00445050" w:rsidP="0029516A">
      <w:pPr>
        <w:rPr>
          <w:b/>
          <w:bCs/>
        </w:rPr>
      </w:pPr>
    </w:p>
    <w:p w14:paraId="3FCAD646" w14:textId="6DC7FAF5" w:rsidR="0029516A" w:rsidRPr="0029516A" w:rsidRDefault="0029516A" w:rsidP="0029516A">
      <w:pPr>
        <w:rPr>
          <w:b/>
          <w:bCs/>
        </w:rPr>
      </w:pPr>
      <w:r w:rsidRPr="0029516A">
        <w:rPr>
          <w:b/>
          <w:bCs/>
        </w:rPr>
        <w:t>Desired Experience &amp; Qualification</w:t>
      </w:r>
    </w:p>
    <w:p w14:paraId="638B06E1" w14:textId="4D37FFE3" w:rsidR="0029516A" w:rsidRPr="0029516A" w:rsidRDefault="0029516A" w:rsidP="0029516A">
      <w:r w:rsidRPr="0029516A">
        <w:rPr>
          <w:b/>
          <w:bCs/>
        </w:rPr>
        <w:t>EDUCATION and/or EXPERIENCE:</w:t>
      </w:r>
    </w:p>
    <w:p w14:paraId="4B3EB1F2" w14:textId="77777777" w:rsidR="00445050" w:rsidRPr="00445050" w:rsidRDefault="00445050" w:rsidP="00445050">
      <w:pPr>
        <w:numPr>
          <w:ilvl w:val="0"/>
          <w:numId w:val="6"/>
        </w:numPr>
        <w:rPr>
          <w:lang w:val="en-US"/>
        </w:rPr>
      </w:pPr>
      <w:r w:rsidRPr="00445050">
        <w:rPr>
          <w:lang w:val="en-GB"/>
        </w:rPr>
        <w:t xml:space="preserve">Advanced Diploma </w:t>
      </w:r>
      <w:r w:rsidRPr="00445050">
        <w:rPr>
          <w:lang w:val="en-US"/>
        </w:rPr>
        <w:t>in Office Administration or any relevant qualification.</w:t>
      </w:r>
    </w:p>
    <w:p w14:paraId="3B256704" w14:textId="69F907A6" w:rsidR="0029516A" w:rsidRPr="00445050" w:rsidRDefault="00445050" w:rsidP="00445050">
      <w:pPr>
        <w:numPr>
          <w:ilvl w:val="0"/>
          <w:numId w:val="6"/>
        </w:numPr>
      </w:pPr>
      <w:r w:rsidRPr="00445050">
        <w:rPr>
          <w:lang w:val="en-US"/>
        </w:rPr>
        <w:t>Minimum of 5 years' work experience in an Executive support environment</w:t>
      </w:r>
      <w:r w:rsidR="0029516A" w:rsidRPr="00445050">
        <w:t>.</w:t>
      </w:r>
    </w:p>
    <w:p w14:paraId="24EDE82F" w14:textId="77777777" w:rsidR="0029516A" w:rsidRPr="0029516A" w:rsidRDefault="0029516A" w:rsidP="0029516A">
      <w:r w:rsidRPr="0029516A">
        <w:t> </w:t>
      </w:r>
    </w:p>
    <w:p w14:paraId="3B9E4D87" w14:textId="77777777" w:rsidR="00445050" w:rsidRPr="00445050" w:rsidRDefault="00445050" w:rsidP="00445050">
      <w:pPr>
        <w:tabs>
          <w:tab w:val="left" w:pos="1830"/>
        </w:tabs>
        <w:autoSpaceDE w:val="0"/>
        <w:autoSpaceDN w:val="0"/>
        <w:adjustRightInd w:val="0"/>
        <w:spacing w:after="0" w:line="276" w:lineRule="auto"/>
        <w:jc w:val="both"/>
        <w:rPr>
          <w:rFonts w:eastAsia="Times New Roman" w:cs="Aptos"/>
          <w:b/>
          <w:bCs/>
          <w:kern w:val="0"/>
          <w:lang w:val="en-US"/>
          <w14:ligatures w14:val="none"/>
        </w:rPr>
      </w:pPr>
      <w:r w:rsidRPr="00445050">
        <w:rPr>
          <w:rFonts w:eastAsia="Times New Roman" w:cs="Aptos"/>
          <w:b/>
          <w:bCs/>
          <w:kern w:val="0"/>
          <w:lang w:val="en-US"/>
          <w14:ligatures w14:val="none"/>
        </w:rPr>
        <w:t>Other skills required:</w:t>
      </w:r>
    </w:p>
    <w:p w14:paraId="1B66AA38" w14:textId="77777777" w:rsidR="00445050" w:rsidRDefault="00445050" w:rsidP="00445050">
      <w:pPr>
        <w:pStyle w:val="ListParagraph"/>
        <w:tabs>
          <w:tab w:val="left" w:pos="1830"/>
        </w:tabs>
        <w:autoSpaceDE w:val="0"/>
        <w:autoSpaceDN w:val="0"/>
        <w:adjustRightInd w:val="0"/>
        <w:spacing w:after="0" w:line="276" w:lineRule="auto"/>
        <w:jc w:val="both"/>
        <w:rPr>
          <w:rFonts w:eastAsia="Times New Roman" w:cs="Aptos"/>
          <w:kern w:val="0"/>
          <w:sz w:val="20"/>
          <w:szCs w:val="20"/>
          <w:lang w:val="en-US"/>
          <w14:ligatures w14:val="none"/>
        </w:rPr>
      </w:pPr>
    </w:p>
    <w:p w14:paraId="43110737" w14:textId="39DB6DC3" w:rsidR="00445050" w:rsidRPr="00445050" w:rsidRDefault="00445050" w:rsidP="00445050">
      <w:pPr>
        <w:pStyle w:val="ListParagraph"/>
        <w:numPr>
          <w:ilvl w:val="0"/>
          <w:numId w:val="7"/>
        </w:numPr>
        <w:tabs>
          <w:tab w:val="left" w:pos="1830"/>
        </w:tabs>
        <w:autoSpaceDE w:val="0"/>
        <w:autoSpaceDN w:val="0"/>
        <w:adjustRightInd w:val="0"/>
        <w:spacing w:after="0" w:line="276" w:lineRule="auto"/>
        <w:jc w:val="both"/>
        <w:rPr>
          <w:rFonts w:eastAsia="Times New Roman" w:cs="Aptos"/>
          <w:kern w:val="0"/>
          <w:lang w:val="en-US"/>
          <w14:ligatures w14:val="none"/>
        </w:rPr>
      </w:pPr>
      <w:r w:rsidRPr="00445050">
        <w:t>Proficiency in Microsoft Office Suite</w:t>
      </w:r>
      <w:r w:rsidRPr="00445050">
        <w:rPr>
          <w:rFonts w:eastAsia="Times New Roman" w:cs="Aptos"/>
          <w:kern w:val="0"/>
          <w:lang w:val="en-US"/>
          <w14:ligatures w14:val="none"/>
        </w:rPr>
        <w:t xml:space="preserve"> </w:t>
      </w:r>
      <w:r w:rsidRPr="00445050">
        <w:rPr>
          <w:rFonts w:eastAsia="Times New Roman" w:cs="Aptos"/>
          <w:kern w:val="0"/>
          <w:lang w:val="en-US"/>
          <w14:ligatures w14:val="none"/>
        </w:rPr>
        <w:t>Records</w:t>
      </w:r>
      <w:r w:rsidRPr="00445050">
        <w:rPr>
          <w:rFonts w:eastAsia="Times New Roman" w:cs="Aptos"/>
          <w:spacing w:val="-9"/>
          <w:kern w:val="0"/>
          <w:lang w:val="en-US"/>
          <w14:ligatures w14:val="none"/>
        </w:rPr>
        <w:t xml:space="preserve"> </w:t>
      </w:r>
      <w:r w:rsidRPr="00445050">
        <w:rPr>
          <w:rFonts w:eastAsia="Times New Roman" w:cs="Aptos"/>
          <w:spacing w:val="-2"/>
          <w:kern w:val="0"/>
          <w:lang w:val="en-US"/>
          <w14:ligatures w14:val="none"/>
        </w:rPr>
        <w:t>Management</w:t>
      </w:r>
      <w:r w:rsidRPr="00445050">
        <w:rPr>
          <w:rFonts w:eastAsia="Times New Roman" w:cs="Aptos"/>
          <w:kern w:val="0"/>
          <w:lang w:val="en-US"/>
          <w14:ligatures w14:val="none"/>
        </w:rPr>
        <w:t>.</w:t>
      </w:r>
    </w:p>
    <w:p w14:paraId="7F4E9448" w14:textId="77777777" w:rsidR="00445050" w:rsidRPr="00445050" w:rsidRDefault="00445050" w:rsidP="00445050">
      <w:pPr>
        <w:pStyle w:val="ListParagraph"/>
        <w:numPr>
          <w:ilvl w:val="0"/>
          <w:numId w:val="7"/>
        </w:numPr>
        <w:tabs>
          <w:tab w:val="left" w:pos="1830"/>
        </w:tabs>
        <w:autoSpaceDE w:val="0"/>
        <w:autoSpaceDN w:val="0"/>
        <w:adjustRightInd w:val="0"/>
        <w:spacing w:after="0" w:line="276" w:lineRule="auto"/>
        <w:jc w:val="both"/>
        <w:rPr>
          <w:rFonts w:eastAsia="Times New Roman" w:cs="Aptos"/>
          <w:kern w:val="0"/>
          <w:lang w:val="en-US"/>
          <w14:ligatures w14:val="none"/>
        </w:rPr>
      </w:pPr>
      <w:r w:rsidRPr="00445050">
        <w:rPr>
          <w:rFonts w:eastAsia="Times New Roman" w:cs="Aptos"/>
          <w:kern w:val="0"/>
          <w:lang w:val="en-US"/>
          <w14:ligatures w14:val="none"/>
        </w:rPr>
        <w:t>Managing</w:t>
      </w:r>
      <w:r w:rsidRPr="00445050">
        <w:rPr>
          <w:rFonts w:eastAsia="Times New Roman" w:cs="Aptos"/>
          <w:spacing w:val="-8"/>
          <w:kern w:val="0"/>
          <w:lang w:val="en-US"/>
          <w14:ligatures w14:val="none"/>
        </w:rPr>
        <w:t xml:space="preserve"> </w:t>
      </w:r>
      <w:r w:rsidRPr="00445050">
        <w:rPr>
          <w:rFonts w:eastAsia="Times New Roman" w:cs="Aptos"/>
          <w:kern w:val="0"/>
          <w:lang w:val="en-US"/>
          <w14:ligatures w14:val="none"/>
        </w:rPr>
        <w:t>Work</w:t>
      </w:r>
      <w:r w:rsidRPr="00445050">
        <w:rPr>
          <w:rFonts w:eastAsia="Times New Roman" w:cs="Aptos"/>
          <w:spacing w:val="-8"/>
          <w:kern w:val="0"/>
          <w:lang w:val="en-US"/>
          <w14:ligatures w14:val="none"/>
        </w:rPr>
        <w:t xml:space="preserve"> </w:t>
      </w:r>
      <w:r w:rsidRPr="00445050">
        <w:rPr>
          <w:rFonts w:eastAsia="Times New Roman" w:cs="Aptos"/>
          <w:spacing w:val="-2"/>
          <w:kern w:val="0"/>
          <w:lang w:val="en-US"/>
          <w14:ligatures w14:val="none"/>
        </w:rPr>
        <w:t>Processes</w:t>
      </w:r>
    </w:p>
    <w:p w14:paraId="049B7D0E" w14:textId="77777777" w:rsidR="00445050" w:rsidRPr="00445050" w:rsidRDefault="00445050" w:rsidP="00445050">
      <w:pPr>
        <w:pStyle w:val="ListParagraph"/>
        <w:numPr>
          <w:ilvl w:val="0"/>
          <w:numId w:val="7"/>
        </w:numPr>
        <w:tabs>
          <w:tab w:val="left" w:pos="1830"/>
        </w:tabs>
        <w:autoSpaceDE w:val="0"/>
        <w:autoSpaceDN w:val="0"/>
        <w:adjustRightInd w:val="0"/>
        <w:spacing w:after="0" w:line="276" w:lineRule="auto"/>
        <w:jc w:val="both"/>
        <w:rPr>
          <w:rFonts w:eastAsia="Times New Roman" w:cs="Aptos"/>
          <w:kern w:val="0"/>
          <w:lang w:val="en-US"/>
          <w14:ligatures w14:val="none"/>
        </w:rPr>
      </w:pPr>
      <w:r w:rsidRPr="00445050">
        <w:rPr>
          <w:rFonts w:eastAsia="Times New Roman" w:cs="Aptos"/>
          <w:kern w:val="0"/>
          <w:lang w:val="en-US"/>
          <w14:ligatures w14:val="none"/>
        </w:rPr>
        <w:t>Knowledge of applicable legislation</w:t>
      </w:r>
    </w:p>
    <w:p w14:paraId="4354C1F5" w14:textId="320EA037" w:rsidR="0029516A" w:rsidRPr="0029516A" w:rsidRDefault="0029516A" w:rsidP="00445050">
      <w:pPr>
        <w:ind w:left="720"/>
      </w:pPr>
    </w:p>
    <w:p w14:paraId="482C56E8" w14:textId="77777777" w:rsidR="0029516A" w:rsidRPr="0029516A" w:rsidRDefault="0029516A" w:rsidP="0029516A">
      <w:r w:rsidRPr="0029516A">
        <w:rPr>
          <w:b/>
          <w:bCs/>
        </w:rPr>
        <w:t>Soft Skills:</w:t>
      </w:r>
    </w:p>
    <w:p w14:paraId="680ED60D" w14:textId="77777777" w:rsidR="0029516A" w:rsidRPr="0029516A" w:rsidRDefault="0029516A" w:rsidP="00445050">
      <w:pPr>
        <w:numPr>
          <w:ilvl w:val="0"/>
          <w:numId w:val="8"/>
        </w:numPr>
        <w:spacing w:line="240" w:lineRule="auto"/>
      </w:pPr>
      <w:r w:rsidRPr="0029516A">
        <w:t>Strong communication and interpersonal skills,</w:t>
      </w:r>
    </w:p>
    <w:p w14:paraId="73DBC311" w14:textId="77777777" w:rsidR="0029516A" w:rsidRPr="0029516A" w:rsidRDefault="0029516A" w:rsidP="00445050">
      <w:pPr>
        <w:numPr>
          <w:ilvl w:val="0"/>
          <w:numId w:val="8"/>
        </w:numPr>
        <w:spacing w:line="240" w:lineRule="auto"/>
      </w:pPr>
      <w:r w:rsidRPr="0029516A">
        <w:t>Ability to work under pressure,</w:t>
      </w:r>
    </w:p>
    <w:p w14:paraId="50D75FC8" w14:textId="77777777" w:rsidR="0029516A" w:rsidRPr="0029516A" w:rsidRDefault="0029516A" w:rsidP="00445050">
      <w:pPr>
        <w:numPr>
          <w:ilvl w:val="0"/>
          <w:numId w:val="8"/>
        </w:numPr>
        <w:spacing w:line="240" w:lineRule="auto"/>
      </w:pPr>
      <w:r w:rsidRPr="0029516A">
        <w:t>Attention to detail,</w:t>
      </w:r>
    </w:p>
    <w:p w14:paraId="71825831" w14:textId="77777777" w:rsidR="0029516A" w:rsidRPr="0029516A" w:rsidRDefault="0029516A" w:rsidP="00445050">
      <w:pPr>
        <w:numPr>
          <w:ilvl w:val="0"/>
          <w:numId w:val="8"/>
        </w:numPr>
        <w:spacing w:line="240" w:lineRule="auto"/>
      </w:pPr>
      <w:r w:rsidRPr="0029516A">
        <w:t>Documentation and organizational skills.</w:t>
      </w:r>
    </w:p>
    <w:p w14:paraId="307E3627" w14:textId="77777777" w:rsidR="0029516A" w:rsidRPr="0029516A" w:rsidRDefault="0029516A" w:rsidP="0029516A">
      <w:r w:rsidRPr="0029516A">
        <w:t> </w:t>
      </w:r>
    </w:p>
    <w:p w14:paraId="74F054CD" w14:textId="35515965" w:rsidR="0029516A" w:rsidRPr="0029516A" w:rsidRDefault="0029516A" w:rsidP="0029516A">
      <w:r w:rsidRPr="0029516A">
        <w:rPr>
          <w:b/>
          <w:bCs/>
        </w:rPr>
        <w:t>LANGUAGE SKILLS:</w:t>
      </w:r>
    </w:p>
    <w:p w14:paraId="42F2261F" w14:textId="77777777" w:rsidR="0029516A" w:rsidRPr="0029516A" w:rsidRDefault="0029516A" w:rsidP="0029516A">
      <w:r w:rsidRPr="0029516A">
        <w:t>Ability to read and interpret documents such as safety rules, operating and maintenance instructions, and procedure manuals.  Ability to write routine reports and correspondence.  Ability to speak effectively before groups of customers or employees of organisation.</w:t>
      </w:r>
    </w:p>
    <w:p w14:paraId="5EAD5198" w14:textId="77777777" w:rsidR="0029516A" w:rsidRPr="0029516A" w:rsidRDefault="0029516A" w:rsidP="0029516A">
      <w:r w:rsidRPr="0029516A">
        <w:t> </w:t>
      </w:r>
    </w:p>
    <w:p w14:paraId="3A20285C" w14:textId="77777777" w:rsidR="0029516A" w:rsidRPr="0029516A" w:rsidRDefault="0029516A" w:rsidP="0029516A">
      <w:r w:rsidRPr="0029516A">
        <w:rPr>
          <w:b/>
          <w:bCs/>
        </w:rPr>
        <w:t>NUMERICAL SKILLS:</w:t>
      </w:r>
    </w:p>
    <w:p w14:paraId="7EB919B9" w14:textId="77777777" w:rsidR="0029516A" w:rsidRPr="0029516A" w:rsidRDefault="0029516A" w:rsidP="0029516A">
      <w:r w:rsidRPr="0029516A">
        <w:t>Ability to calculate figures and amounts such as discounts, interest, commissions, proportions, percentages, area, circumference, and volume.</w:t>
      </w:r>
    </w:p>
    <w:p w14:paraId="1E1CD947" w14:textId="77777777" w:rsidR="0029516A" w:rsidRPr="0029516A" w:rsidRDefault="0029516A" w:rsidP="0029516A">
      <w:r w:rsidRPr="0029516A">
        <w:t> </w:t>
      </w:r>
    </w:p>
    <w:p w14:paraId="53C83110" w14:textId="77777777" w:rsidR="0029516A" w:rsidRPr="0029516A" w:rsidRDefault="0029516A" w:rsidP="0029516A">
      <w:r w:rsidRPr="0029516A">
        <w:rPr>
          <w:b/>
          <w:bCs/>
        </w:rPr>
        <w:t>REASONING ABILITY:</w:t>
      </w:r>
    </w:p>
    <w:p w14:paraId="420F1C76" w14:textId="77777777" w:rsidR="0029516A" w:rsidRPr="0029516A" w:rsidRDefault="0029516A" w:rsidP="0029516A">
      <w:r w:rsidRPr="0029516A">
        <w:lastRenderedPageBreak/>
        <w:t>Ability to solve practical problems and deal with a variety of concrete variables in situations where only limited standardization exists. Ability to interpret a variety of instructions furnished in written, oral, diagram, or schedule form.</w:t>
      </w:r>
    </w:p>
    <w:p w14:paraId="58C3B90D" w14:textId="77777777" w:rsidR="0029516A" w:rsidRPr="0029516A" w:rsidRDefault="0029516A" w:rsidP="0029516A">
      <w:r w:rsidRPr="0029516A">
        <w:t> </w:t>
      </w:r>
    </w:p>
    <w:p w14:paraId="679F0DEC" w14:textId="77777777" w:rsidR="0029516A" w:rsidRPr="0029516A" w:rsidRDefault="0029516A" w:rsidP="0029516A">
      <w:r w:rsidRPr="0029516A">
        <w:rPr>
          <w:b/>
          <w:bCs/>
        </w:rPr>
        <w:t>LICENSES:</w:t>
      </w:r>
    </w:p>
    <w:p w14:paraId="5BE60DA5" w14:textId="77777777" w:rsidR="0029516A" w:rsidRPr="0029516A" w:rsidRDefault="0029516A" w:rsidP="0029516A">
      <w:r w:rsidRPr="0029516A">
        <w:t>A valid Code B (08) driver’s licence.</w:t>
      </w:r>
    </w:p>
    <w:p w14:paraId="23A656E6" w14:textId="77777777" w:rsidR="0029516A" w:rsidRPr="0029516A" w:rsidRDefault="0029516A" w:rsidP="0029516A">
      <w:r w:rsidRPr="0029516A">
        <w:t> </w:t>
      </w:r>
    </w:p>
    <w:p w14:paraId="3F6074DF" w14:textId="77777777" w:rsidR="0029516A" w:rsidRPr="0029516A" w:rsidRDefault="0029516A" w:rsidP="0029516A">
      <w:r w:rsidRPr="0029516A">
        <w:rPr>
          <w:b/>
          <w:bCs/>
        </w:rPr>
        <w:t>COMPUTER SKILL:</w:t>
      </w:r>
    </w:p>
    <w:p w14:paraId="72705524" w14:textId="77777777" w:rsidR="0029516A" w:rsidRPr="0029516A" w:rsidRDefault="0029516A" w:rsidP="0029516A">
      <w:r w:rsidRPr="0029516A">
        <w:t xml:space="preserve">Computer literacy </w:t>
      </w:r>
      <w:proofErr w:type="gramStart"/>
      <w:r w:rsidRPr="0029516A">
        <w:t>with regard to</w:t>
      </w:r>
      <w:proofErr w:type="gramEnd"/>
      <w:r w:rsidRPr="0029516A">
        <w:t xml:space="preserve"> the use of Excel, Word and Power Point, Windows Server, Windows 10/11.</w:t>
      </w:r>
    </w:p>
    <w:p w14:paraId="5A7F46E1" w14:textId="77777777" w:rsidR="0029516A" w:rsidRPr="0029516A" w:rsidRDefault="0029516A" w:rsidP="0029516A">
      <w:r w:rsidRPr="0029516A">
        <w:t> </w:t>
      </w:r>
    </w:p>
    <w:p w14:paraId="5FCF08DE" w14:textId="77777777" w:rsidR="0029516A" w:rsidRPr="0029516A" w:rsidRDefault="0029516A" w:rsidP="0029516A">
      <w:r w:rsidRPr="0029516A">
        <w:rPr>
          <w:b/>
          <w:bCs/>
        </w:rPr>
        <w:t>PHYSICAL DEMANDS:</w:t>
      </w:r>
    </w:p>
    <w:p w14:paraId="24941267" w14:textId="77777777" w:rsidR="0029516A" w:rsidRPr="0029516A" w:rsidRDefault="0029516A" w:rsidP="0029516A">
      <w:r w:rsidRPr="0029516A">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5F92C685" w14:textId="77777777" w:rsidR="0029516A" w:rsidRPr="0029516A" w:rsidRDefault="0029516A" w:rsidP="0029516A">
      <w:r w:rsidRPr="0029516A">
        <w:t> </w:t>
      </w:r>
    </w:p>
    <w:p w14:paraId="1CD6B2A3" w14:textId="77777777" w:rsidR="0029516A" w:rsidRPr="0029516A" w:rsidRDefault="0029516A" w:rsidP="0029516A">
      <w:r w:rsidRPr="0029516A">
        <w:t>While performing the duties of this Job, the employee is:</w:t>
      </w:r>
    </w:p>
    <w:p w14:paraId="738FD447" w14:textId="77777777" w:rsidR="0029516A" w:rsidRPr="0029516A" w:rsidRDefault="0029516A" w:rsidP="0029516A">
      <w:pPr>
        <w:numPr>
          <w:ilvl w:val="0"/>
          <w:numId w:val="9"/>
        </w:numPr>
      </w:pPr>
      <w:r w:rsidRPr="0029516A">
        <w:t>Occasionally required to stand.</w:t>
      </w:r>
    </w:p>
    <w:p w14:paraId="6FCFA96B" w14:textId="77777777" w:rsidR="0029516A" w:rsidRPr="0029516A" w:rsidRDefault="0029516A" w:rsidP="0029516A">
      <w:pPr>
        <w:numPr>
          <w:ilvl w:val="0"/>
          <w:numId w:val="9"/>
        </w:numPr>
      </w:pPr>
      <w:r w:rsidRPr="0029516A">
        <w:t>Regularly required to sit.</w:t>
      </w:r>
    </w:p>
    <w:p w14:paraId="0CA35101" w14:textId="77777777" w:rsidR="0029516A" w:rsidRPr="0029516A" w:rsidRDefault="0029516A" w:rsidP="0029516A">
      <w:pPr>
        <w:numPr>
          <w:ilvl w:val="0"/>
          <w:numId w:val="9"/>
        </w:numPr>
      </w:pPr>
      <w:r w:rsidRPr="0029516A">
        <w:t>Often to talk and hear.</w:t>
      </w:r>
    </w:p>
    <w:p w14:paraId="706752D3" w14:textId="77777777" w:rsidR="0029516A" w:rsidRPr="0029516A" w:rsidRDefault="0029516A" w:rsidP="0029516A">
      <w:r w:rsidRPr="0029516A">
        <w:t>Specific vision abilities required by this job include close vision.</w:t>
      </w:r>
    </w:p>
    <w:p w14:paraId="46E16316" w14:textId="77777777" w:rsidR="0029516A" w:rsidRPr="0029516A" w:rsidRDefault="0029516A" w:rsidP="0029516A">
      <w:r w:rsidRPr="0029516A">
        <w:t> </w:t>
      </w:r>
    </w:p>
    <w:p w14:paraId="4FA31556" w14:textId="77777777" w:rsidR="0029516A" w:rsidRPr="0029516A" w:rsidRDefault="0029516A" w:rsidP="0029516A">
      <w:r w:rsidRPr="0029516A">
        <w:rPr>
          <w:b/>
          <w:bCs/>
        </w:rPr>
        <w:t>WORK ENVIRONMENT:</w:t>
      </w:r>
    </w:p>
    <w:p w14:paraId="3E7675FC" w14:textId="77777777" w:rsidR="0029516A" w:rsidRPr="0029516A" w:rsidRDefault="0029516A" w:rsidP="0029516A">
      <w:r w:rsidRPr="0029516A">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6199140B" w14:textId="77777777" w:rsidR="0029516A" w:rsidRPr="0029516A" w:rsidRDefault="0029516A" w:rsidP="0029516A">
      <w:r w:rsidRPr="0029516A">
        <w:t>The noise level in the work environment is usually moderate.</w:t>
      </w:r>
    </w:p>
    <w:p w14:paraId="46675DE9" w14:textId="77777777" w:rsidR="004E0CE4" w:rsidRDefault="004E0CE4"/>
    <w:sectPr w:rsidR="004E0C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93B"/>
    <w:multiLevelType w:val="multilevel"/>
    <w:tmpl w:val="AEA6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137B8"/>
    <w:multiLevelType w:val="multilevel"/>
    <w:tmpl w:val="81B6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0387B"/>
    <w:multiLevelType w:val="multilevel"/>
    <w:tmpl w:val="FF5E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E5D85"/>
    <w:multiLevelType w:val="multilevel"/>
    <w:tmpl w:val="0DFE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844665"/>
    <w:multiLevelType w:val="hybridMultilevel"/>
    <w:tmpl w:val="8EE695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D754A82"/>
    <w:multiLevelType w:val="multilevel"/>
    <w:tmpl w:val="3F4A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860697"/>
    <w:multiLevelType w:val="multilevel"/>
    <w:tmpl w:val="DF4E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BE4025"/>
    <w:multiLevelType w:val="multilevel"/>
    <w:tmpl w:val="F418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407507"/>
    <w:multiLevelType w:val="hybridMultilevel"/>
    <w:tmpl w:val="FFFFFFFF"/>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486408D"/>
    <w:multiLevelType w:val="multilevel"/>
    <w:tmpl w:val="54B6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B55791"/>
    <w:multiLevelType w:val="multilevel"/>
    <w:tmpl w:val="16F0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137100">
    <w:abstractNumId w:val="2"/>
  </w:num>
  <w:num w:numId="2" w16cid:durableId="99029411">
    <w:abstractNumId w:val="10"/>
  </w:num>
  <w:num w:numId="3" w16cid:durableId="1698895816">
    <w:abstractNumId w:val="6"/>
  </w:num>
  <w:num w:numId="4" w16cid:durableId="1970816618">
    <w:abstractNumId w:val="0"/>
  </w:num>
  <w:num w:numId="5" w16cid:durableId="1548254383">
    <w:abstractNumId w:val="1"/>
  </w:num>
  <w:num w:numId="6" w16cid:durableId="145555871">
    <w:abstractNumId w:val="3"/>
  </w:num>
  <w:num w:numId="7" w16cid:durableId="1770923876">
    <w:abstractNumId w:val="5"/>
  </w:num>
  <w:num w:numId="8" w16cid:durableId="410542755">
    <w:abstractNumId w:val="9"/>
  </w:num>
  <w:num w:numId="9" w16cid:durableId="1968386900">
    <w:abstractNumId w:val="7"/>
  </w:num>
  <w:num w:numId="10" w16cid:durableId="1684818770">
    <w:abstractNumId w:val="8"/>
  </w:num>
  <w:num w:numId="11" w16cid:durableId="2018924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FA"/>
    <w:rsid w:val="0029516A"/>
    <w:rsid w:val="002D2457"/>
    <w:rsid w:val="00445050"/>
    <w:rsid w:val="004E0CE4"/>
    <w:rsid w:val="008A0CFA"/>
    <w:rsid w:val="00C76B35"/>
    <w:rsid w:val="00DA79E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4B7E"/>
  <w15:chartTrackingRefBased/>
  <w15:docId w15:val="{65FBC711-6B04-45CF-BBDD-F7FA3251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C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0C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0C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0C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C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C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C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C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C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C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0C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C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C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C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C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C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C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CFA"/>
    <w:rPr>
      <w:rFonts w:eastAsiaTheme="majorEastAsia" w:cstheme="majorBidi"/>
      <w:color w:val="272727" w:themeColor="text1" w:themeTint="D8"/>
    </w:rPr>
  </w:style>
  <w:style w:type="paragraph" w:styleId="Title">
    <w:name w:val="Title"/>
    <w:basedOn w:val="Normal"/>
    <w:next w:val="Normal"/>
    <w:link w:val="TitleChar"/>
    <w:uiPriority w:val="10"/>
    <w:qFormat/>
    <w:rsid w:val="008A0C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C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C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C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CFA"/>
    <w:pPr>
      <w:spacing w:before="160"/>
      <w:jc w:val="center"/>
    </w:pPr>
    <w:rPr>
      <w:i/>
      <w:iCs/>
      <w:color w:val="404040" w:themeColor="text1" w:themeTint="BF"/>
    </w:rPr>
  </w:style>
  <w:style w:type="character" w:customStyle="1" w:styleId="QuoteChar">
    <w:name w:val="Quote Char"/>
    <w:basedOn w:val="DefaultParagraphFont"/>
    <w:link w:val="Quote"/>
    <w:uiPriority w:val="29"/>
    <w:rsid w:val="008A0CFA"/>
    <w:rPr>
      <w:i/>
      <w:iCs/>
      <w:color w:val="404040" w:themeColor="text1" w:themeTint="BF"/>
    </w:rPr>
  </w:style>
  <w:style w:type="paragraph" w:styleId="ListParagraph">
    <w:name w:val="List Paragraph"/>
    <w:basedOn w:val="Normal"/>
    <w:uiPriority w:val="34"/>
    <w:qFormat/>
    <w:rsid w:val="008A0CFA"/>
    <w:pPr>
      <w:ind w:left="720"/>
      <w:contextualSpacing/>
    </w:pPr>
  </w:style>
  <w:style w:type="character" w:styleId="IntenseEmphasis">
    <w:name w:val="Intense Emphasis"/>
    <w:basedOn w:val="DefaultParagraphFont"/>
    <w:uiPriority w:val="21"/>
    <w:qFormat/>
    <w:rsid w:val="008A0CFA"/>
    <w:rPr>
      <w:i/>
      <w:iCs/>
      <w:color w:val="0F4761" w:themeColor="accent1" w:themeShade="BF"/>
    </w:rPr>
  </w:style>
  <w:style w:type="paragraph" w:styleId="IntenseQuote">
    <w:name w:val="Intense Quote"/>
    <w:basedOn w:val="Normal"/>
    <w:next w:val="Normal"/>
    <w:link w:val="IntenseQuoteChar"/>
    <w:uiPriority w:val="30"/>
    <w:qFormat/>
    <w:rsid w:val="008A0C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CFA"/>
    <w:rPr>
      <w:i/>
      <w:iCs/>
      <w:color w:val="0F4761" w:themeColor="accent1" w:themeShade="BF"/>
    </w:rPr>
  </w:style>
  <w:style w:type="character" w:styleId="IntenseReference">
    <w:name w:val="Intense Reference"/>
    <w:basedOn w:val="DefaultParagraphFont"/>
    <w:uiPriority w:val="32"/>
    <w:qFormat/>
    <w:rsid w:val="008A0CFA"/>
    <w:rPr>
      <w:b/>
      <w:bCs/>
      <w:smallCaps/>
      <w:color w:val="0F4761" w:themeColor="accent1" w:themeShade="BF"/>
      <w:spacing w:val="5"/>
    </w:rPr>
  </w:style>
  <w:style w:type="character" w:styleId="Hyperlink">
    <w:name w:val="Hyperlink"/>
    <w:basedOn w:val="DefaultParagraphFont"/>
    <w:uiPriority w:val="99"/>
    <w:unhideWhenUsed/>
    <w:rsid w:val="0029516A"/>
    <w:rPr>
      <w:color w:val="467886" w:themeColor="hyperlink"/>
      <w:u w:val="single"/>
    </w:rPr>
  </w:style>
  <w:style w:type="character" w:styleId="UnresolvedMention">
    <w:name w:val="Unresolved Mention"/>
    <w:basedOn w:val="DefaultParagraphFont"/>
    <w:uiPriority w:val="99"/>
    <w:semiHidden/>
    <w:unhideWhenUsed/>
    <w:rsid w:val="00295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net.co.za/cmp/en/South-African-Heritage-Resources-Agency-18837/work.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2F9F41E688E04D87A2F8F5C236517C" ma:contentTypeVersion="15" ma:contentTypeDescription="Create a new document." ma:contentTypeScope="" ma:versionID="997d092b29e039b255b0caef60228abf">
  <xsd:schema xmlns:xsd="http://www.w3.org/2001/XMLSchema" xmlns:xs="http://www.w3.org/2001/XMLSchema" xmlns:p="http://schemas.microsoft.com/office/2006/metadata/properties" xmlns:ns2="2c679603-f17c-49b7-920b-51a9bdba39a6" xmlns:ns3="be6e5832-a564-483e-9186-01bd4add8254" targetNamespace="http://schemas.microsoft.com/office/2006/metadata/properties" ma:root="true" ma:fieldsID="a3e41a8338dccde9bf4a55601fee4593" ns2:_="" ns3:_="">
    <xsd:import namespace="2c679603-f17c-49b7-920b-51a9bdba39a6"/>
    <xsd:import namespace="be6e5832-a564-483e-9186-01bd4add82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79603-f17c-49b7-920b-51a9bdba39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16e7eea-9d62-42a4-ab12-60ffcd1559e9}" ma:internalName="TaxCatchAll" ma:showField="CatchAllData" ma:web="2c679603-f17c-49b7-920b-51a9bdba39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6e5832-a564-483e-9186-01bd4add825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7b725db-4a59-4a30-a976-8709078bffb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6e5832-a564-483e-9186-01bd4add8254">
      <Terms xmlns="http://schemas.microsoft.com/office/infopath/2007/PartnerControls"/>
    </lcf76f155ced4ddcb4097134ff3c332f>
    <TaxCatchAll xmlns="2c679603-f17c-49b7-920b-51a9bdba39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6EAFF4-8CD2-4080-A223-F732C4F89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79603-f17c-49b7-920b-51a9bdba39a6"/>
    <ds:schemaRef ds:uri="be6e5832-a564-483e-9186-01bd4add8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992AB7-E1BF-4F89-A134-16CADF13DCA7}">
  <ds:schemaRefs>
    <ds:schemaRef ds:uri="http://schemas.microsoft.com/office/2006/metadata/properties"/>
    <ds:schemaRef ds:uri="http://schemas.microsoft.com/office/infopath/2007/PartnerControls"/>
    <ds:schemaRef ds:uri="be6e5832-a564-483e-9186-01bd4add8254"/>
    <ds:schemaRef ds:uri="2c679603-f17c-49b7-920b-51a9bdba39a6"/>
  </ds:schemaRefs>
</ds:datastoreItem>
</file>

<file path=customXml/itemProps3.xml><?xml version="1.0" encoding="utf-8"?>
<ds:datastoreItem xmlns:ds="http://schemas.openxmlformats.org/officeDocument/2006/customXml" ds:itemID="{9C3C64C2-3275-4672-A57B-346593BCDC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745</Words>
  <Characters>4249</Characters>
  <Application>Microsoft Office Word</Application>
  <DocSecurity>4</DocSecurity>
  <Lines>35</Lines>
  <Paragraphs>9</Paragraphs>
  <ScaleCrop>false</ScaleCrop>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Jacobs</dc:creator>
  <cp:keywords/>
  <dc:description/>
  <cp:lastModifiedBy>Jacqui Melane</cp:lastModifiedBy>
  <cp:revision>2</cp:revision>
  <dcterms:created xsi:type="dcterms:W3CDTF">2026-03-06T15:25:00Z</dcterms:created>
  <dcterms:modified xsi:type="dcterms:W3CDTF">2026-03-06T15:25:00Z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0x0101003F2F9F41E688E04D87A2F8F5C236517C</vt:lpwstr>
  </property>
</Properties>
</file>